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VARAŽDINSKA ŽUPANIJA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OŠ ANTE STARČEVIĆA LEPOGLAVA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KLASA: 112-04/2</w:t>
      </w:r>
      <w:r w:rsidR="00AE772E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AE772E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URBROJ: 2186-123-2</w:t>
      </w:r>
      <w:r w:rsidR="00C078C8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-1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Lepoglava, </w:t>
      </w:r>
      <w:r w:rsidR="00C078C8">
        <w:rPr>
          <w:rFonts w:ascii="Times New Roman" w:hAnsi="Times New Roman" w:cs="Times New Roman"/>
          <w:sz w:val="24"/>
          <w:szCs w:val="24"/>
          <w:lang w:eastAsia="hr-HR"/>
        </w:rPr>
        <w:t xml:space="preserve">7. 8. 2025. 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broj 87/08, 86/09, 92/10, 105/10, 90/11, 5/12, 16/12, 86/12, 126/12, 94/13, 152/14, 7/17, 68/18, 98/19, 64/20, 151/22, </w:t>
      </w:r>
      <w:r w:rsidR="004700C3">
        <w:rPr>
          <w:rFonts w:ascii="Times New Roman" w:hAnsi="Times New Roman" w:cs="Times New Roman"/>
          <w:sz w:val="24"/>
          <w:szCs w:val="24"/>
          <w:lang w:eastAsia="hr-HR"/>
        </w:rPr>
        <w:t>155/23  i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156/23), Zakona o osobnoj asistenciji (NN broj 71/2023), Pravilnika o pomoćnicima u nastavi i stručnim komunikacijskim posrednicima (NN broj 85/2024) i odredbi članka 1. Pravilnika o načinu i postupku zapošljavanja u Osnovnoj školi Ante Starčevića Lepoglava, ravnatelj Osnovne škole Ante Starčevića Lepoglava objavljuje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NATJEČAJ </w:t>
      </w:r>
    </w:p>
    <w:p w:rsidR="009C14AF" w:rsidRDefault="009C14AF" w:rsidP="004F48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za zasnivanje radnog odnosa</w:t>
      </w:r>
    </w:p>
    <w:p w:rsidR="000A2120" w:rsidRPr="004F4860" w:rsidRDefault="000A2120" w:rsidP="004F48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Pomoćnik/pomoćnica u nastavi učenicima s teškoćama u razvoju na određeno vrijeme do završetka školske godine 202</w:t>
      </w:r>
      <w:r w:rsidR="00C078C8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C078C8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. s nepunim radnim vremenom: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2171D1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sata tjedno -1 izvršitelj/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2171D1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="009C14AF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sata tjedno – 1 izvršitelj/</w:t>
      </w:r>
      <w:proofErr w:type="spellStart"/>
      <w:r w:rsidR="009C14AF"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2171D1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sati tjedno – 1 izvršitelj/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UVJETI:</w:t>
      </w:r>
    </w:p>
    <w:p w:rsidR="009C14AF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kandidati trebaju ispunjavati opće i posebne uvjete određene Zakonom o odgoju i obrazovanju u osnovnoj i srednjoj školi („Narodne novine broj 87/08,86/09, 92/10, 105/10, 90/11, 5/12, 16/12, 86/12, 126/12, 94/13, 152/14, 7/17, 68/18, 98/19, 64/20, 151/22,</w:t>
      </w:r>
      <w:r w:rsidR="00B3564C">
        <w:rPr>
          <w:rFonts w:ascii="Times New Roman" w:hAnsi="Times New Roman" w:cs="Times New Roman"/>
          <w:sz w:val="24"/>
          <w:szCs w:val="24"/>
          <w:lang w:eastAsia="hr-HR"/>
        </w:rPr>
        <w:t xml:space="preserve"> 155/23,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156/23), Zakona o osobnoj asistenciji (NN broj 71/2023) i Pravilnika o pomoćnicima u nastavi i stručnim komunikacijskim posrednicima (NN broj 85/2024)</w:t>
      </w:r>
    </w:p>
    <w:p w:rsidR="002171D1" w:rsidRPr="004F4860" w:rsidRDefault="002171D1" w:rsidP="002171D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punoljetna zdravstveno sposobna osoba koja ima završeno najmanje četverogodišnje srednjoškolsko obrazovanje ili iznimno trogodišnje srednjoškolsko obrazovanje (ako na području osnivača odgojno obrazovne ustanove nije moguće zaposliti pomoćnika u nastavi, a to nije u suprotnosti s interesima učenika s teškoćama u razvoju).</w:t>
      </w:r>
    </w:p>
    <w:p w:rsidR="002171D1" w:rsidRDefault="002171D1" w:rsidP="002171D1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nepostojanje zapreka za zasnivanje radnog odnosa u školskoj ustanovi iz članka 106. Zakona o odgoju i obrazovanju u osnovnoj i srednjoj školi.</w:t>
      </w:r>
    </w:p>
    <w:p w:rsidR="002171D1" w:rsidRDefault="002171D1" w:rsidP="002171D1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B2C28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završen program obrazovanja odraslih (osposobljavanja) za pomoćnika u nastavi </w:t>
      </w:r>
      <w:r w:rsidR="00B3564C">
        <w:rPr>
          <w:rFonts w:ascii="Times New Roman" w:hAnsi="Times New Roman" w:cs="Times New Roman"/>
          <w:sz w:val="24"/>
          <w:szCs w:val="24"/>
          <w:lang w:eastAsia="hr-HR"/>
        </w:rPr>
        <w:t xml:space="preserve"> prema zahtjevima Poziva na dostavu projektnih prijedloga „Osigura</w:t>
      </w:r>
      <w:r w:rsidR="002171D1">
        <w:rPr>
          <w:rFonts w:ascii="Times New Roman" w:hAnsi="Times New Roman" w:cs="Times New Roman"/>
          <w:sz w:val="24"/>
          <w:szCs w:val="24"/>
          <w:lang w:eastAsia="hr-HR"/>
        </w:rPr>
        <w:t>va</w:t>
      </w:r>
      <w:r w:rsidR="00B3564C">
        <w:rPr>
          <w:rFonts w:ascii="Times New Roman" w:hAnsi="Times New Roman" w:cs="Times New Roman"/>
          <w:sz w:val="24"/>
          <w:szCs w:val="24"/>
          <w:lang w:eastAsia="hr-HR"/>
        </w:rPr>
        <w:t>nje pomoćnika u nastavi i stručnih komunikacijskih posrednika učenicima s teškoćama u razvoju u osnovnoškolskim i srednjoškolskim odgojno-obrazovnim ustanovama, faza VII</w:t>
      </w:r>
      <w:r w:rsidR="002171D1">
        <w:rPr>
          <w:rFonts w:ascii="Times New Roman" w:hAnsi="Times New Roman" w:cs="Times New Roman"/>
          <w:sz w:val="24"/>
          <w:szCs w:val="24"/>
          <w:lang w:eastAsia="hr-HR"/>
        </w:rPr>
        <w:t>., Ugovora o dodjeli bespovratnih sredstava za projekte koji se financiraju iz Europskog socijalnog fonda plus u financijskom razdoblju 2021. – 2027., SF.2.4.06.06.0039, a sukladno Zakonu o osobnoj asistenciji (NN 71/23) i Pravilniku  o pomoćnicima u nastavi i stručnim komunikacijskim posrednicima (NN 85/24).</w:t>
      </w:r>
    </w:p>
    <w:p w:rsidR="002B2C28" w:rsidRDefault="002B2C28" w:rsidP="002B2C28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Default="00B3564C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 iznimno interes mogu iskazati i kandidati koji u trenutku podnošenja prijave ne ispunjavaju uvjete za pomoćnike u nastavi – završen program obrazovanja odraslih (osposobljavanja) ili završenu edukaciju za pomoćnike u nastavi.</w:t>
      </w:r>
    </w:p>
    <w:p w:rsidR="002B2C28" w:rsidRDefault="002B2C28" w:rsidP="002B2C28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Njihove prijave obrađivat će se u skladu s uvjetima Poziva „Osiguravanje pomoćnika u nastavi i stručnih komunikacijskih posrednika učenicima s teškoćama u razvoju u osnovnoškolskim i srednjoškolskim odgojno-obrazovnim ustanovama, faza VII“ te drugim odredbama i uputama nadležnog Ministarstva.</w:t>
      </w:r>
    </w:p>
    <w:p w:rsidR="002B2C28" w:rsidRDefault="002B2C28" w:rsidP="002B2C2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62C8F" w:rsidRDefault="00D62C8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 skladu s člankom 21. stavkom 1. Zakona o osobnoj asistenciji, pomoćnik u nastavi mora biti zdravstveno sposobna osoba</w:t>
      </w:r>
    </w:p>
    <w:p w:rsidR="00D62C8F" w:rsidRPr="004F4860" w:rsidRDefault="00D62C8F" w:rsidP="00D62C8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Uz vlastoručno potpisanu prijavu kandidati su dužni priložiti: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životopis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dokaz o stečenoj </w:t>
      </w:r>
      <w:r w:rsidR="00D62C8F">
        <w:rPr>
          <w:rFonts w:ascii="Times New Roman" w:hAnsi="Times New Roman" w:cs="Times New Roman"/>
          <w:sz w:val="24"/>
          <w:szCs w:val="24"/>
          <w:lang w:eastAsia="hr-HR"/>
        </w:rPr>
        <w:t>razini obrazovanja (preslika svjedodžbe, diplome)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dokaz o državljanstvu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dokaz o evidentiranom radnom stažu (elektronički zapis Hrvatskog zavoda za mirovinsko osiguranje)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uvjerenje nadležnog suda da nije pod istragom i da se protiv kandidata ne vodi kazneni postupak glede zapreka za zasnivanje radnog odnosa iz članka 106. Zakon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o odgoju i obrazovanju u osnovnoj i srednjoj školi (ne starije od 30 dana)</w:t>
      </w:r>
    </w:p>
    <w:p w:rsidR="009C14AF" w:rsidRPr="004F4860" w:rsidRDefault="004F4860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9C14AF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vjerenje o završenom </w:t>
      </w:r>
      <w:r w:rsidR="00D62C8F">
        <w:rPr>
          <w:rFonts w:ascii="Times New Roman" w:hAnsi="Times New Roman" w:cs="Times New Roman"/>
          <w:sz w:val="24"/>
          <w:szCs w:val="24"/>
          <w:lang w:eastAsia="hr-HR"/>
        </w:rPr>
        <w:t>programu obrazovanja odraslih (osposobljavanja)  za pomoćnika u nastavi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Navedene isprave odnosno pril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 xml:space="preserve">ozi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prijavi dostavljaju se u neovjerenoj preslici.</w:t>
      </w:r>
    </w:p>
    <w:p w:rsidR="009C14AF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790C26" w:rsidRPr="004F4860" w:rsidRDefault="00790C26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Na natječaj se mogu javiti osobe oba spola u skladu sa Zakonom o ravnopravnosti spolova (NN 82/08 i 69/17).</w:t>
      </w:r>
    </w:p>
    <w:p w:rsidR="00790C26" w:rsidRPr="004F4860" w:rsidRDefault="00790C26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4860" w:rsidRPr="004F4860" w:rsidRDefault="004F4860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 f  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te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4F4860" w:rsidRPr="004F4860" w:rsidRDefault="004F4860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Kandidati koji se pozivaju na pravo prednosti pri zapošljavanju iz članka 102. stavaka 1. - 3. Zakona o hrvatskim braniteljima iz Domovinskog rata i članovima njihovih obitelji („Narodne novine” br. 121/17,98/19, 84/21, 156/23) dužni su priložiti sve dokaze o ispunjavanju traženih uvjeta iz natječaja, te dostaviti i dokaze iz članka 103. stavka 1. navedenog Zakona u svrhu ostvarivanja prava prednosti pri zapošljavanju, a koji su objavljeni na poveznici Ministarstva hrvatskih</w:t>
      </w:r>
      <w:r w:rsidR="001C20AF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branitelja: </w:t>
      </w:r>
    </w:p>
    <w:p w:rsidR="001C20AF" w:rsidRPr="004F4860" w:rsidRDefault="000A2120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C20AF" w:rsidRPr="004F486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1C20AF" w:rsidRPr="004F4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prema Zakonu o civilnim stradalnicima iz Domovinskog rata (NN br. 84/21) dužni su priložiti sve dokaze o ispunjavanju traženih uvjeta iz natječaja, te dostaviti i dokaze iz navedenog Zakona u svrhu ostvarivanja prava prednosti pri zapošljavanju, a koji su objavljeni na poveznici Ministarstva hrvatskih branitelja: </w:t>
      </w:r>
    </w:p>
    <w:p w:rsidR="001C20AF" w:rsidRDefault="000A2120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1C20AF" w:rsidRPr="004F486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1C20AF"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118CB" w:rsidRDefault="001118CB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18CB" w:rsidRDefault="001118CB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pri zapošljavanju u skladu s člankom 48. f</w:t>
      </w:r>
      <w:r w:rsidR="000A21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dužni su osim dokaza o ispunjavanju traženih uvjeta iz natječaja priložiti i potvrdu o statusu vojnog/civilnog invalida rata i dokaz o tome na koji način mu je prestao radni odnos.</w:t>
      </w:r>
    </w:p>
    <w:p w:rsidR="001118CB" w:rsidRPr="004F4860" w:rsidRDefault="001118CB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4860">
        <w:rPr>
          <w:rFonts w:ascii="Times New Roman" w:hAnsi="Times New Roman" w:cs="Times New Roman"/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Kandidatom prijavljenim na javni natječaj smatrat će se samo osoba koja podnese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F49F3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vlastoručno potpisanu,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pravodobnu i potpunu prijavu te ispunjava uvjete javnog natječaja. Nepotpune i nepravovremene prijave neće se razmatrati.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prijave na natječaj je osam (8) dana od dana objave natječaja na mrežnim stranicama i oglasnoj ploči Hrvatskog zavoda za zapošljavanje, te na mrežnim stranicama i oglasnoj ploči Škole, odnosno od </w:t>
      </w:r>
      <w:r w:rsidR="000A2120">
        <w:rPr>
          <w:rFonts w:ascii="Times New Roman" w:hAnsi="Times New Roman" w:cs="Times New Roman"/>
          <w:sz w:val="24"/>
          <w:szCs w:val="24"/>
          <w:lang w:eastAsia="hr-HR"/>
        </w:rPr>
        <w:t>7. 8. do 15. 8. 2025. godine.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Prijave s dokazima o ispunjavanju uvjeta dostavljaju se osobno u tajništvo ili poštom na adresu: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Osnovna škola Ante Starčevića Lepoglava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Hrvatskih pavlina 42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42250 Lepoglava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S naznakom „Za natječaj – pomoćnik/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u nastavi“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svi kandidati bit će  obaviješteni putem mrežne stranice OŠ Ante Starčevića Lepoglava ( </w:t>
      </w:r>
      <w:hyperlink r:id="rId7" w:history="1">
        <w:r w:rsidRPr="004F486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http://os-astarcevica-lepoglava.skole.hr</w:t>
        </w:r>
      </w:hyperlink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) najkasnije u roku od osam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sklapanja ugovora o radu s odabranim/om kandidatom/</w:t>
      </w:r>
      <w:proofErr w:type="spellStart"/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slučaju da se na natječaj prijave kandidati/kinje koji se pozivaju na pravo prednosti pri zapošljavanju prema posebnom propisu, svi će kandidati biti obaviješteni i prema članku 26. stavku 3. Pravilnika.</w:t>
      </w:r>
    </w:p>
    <w:p w:rsidR="00B0641A" w:rsidRDefault="00B0641A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Ravnatelj:</w:t>
      </w:r>
    </w:p>
    <w:p w:rsidR="004F4860" w:rsidRP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Ratko Tomić, prof.</w:t>
      </w:r>
    </w:p>
    <w:sectPr w:rsidR="004F4860" w:rsidRPr="004F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9.75pt;height:4.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1EFF59C4"/>
    <w:multiLevelType w:val="hybridMultilevel"/>
    <w:tmpl w:val="E0804E50"/>
    <w:lvl w:ilvl="0" w:tplc="CEC84BEA">
      <w:start w:val="1"/>
      <w:numFmt w:val="bullet"/>
      <w:lvlText w:val="•"/>
      <w:lvlPicBulletId w:val="0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24DE2">
      <w:start w:val="1"/>
      <w:numFmt w:val="bullet"/>
      <w:lvlText w:val="o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CB210">
      <w:start w:val="1"/>
      <w:numFmt w:val="bullet"/>
      <w:lvlText w:val="▪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2EFB4">
      <w:start w:val="1"/>
      <w:numFmt w:val="bullet"/>
      <w:lvlText w:val="•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864B2">
      <w:start w:val="1"/>
      <w:numFmt w:val="bullet"/>
      <w:lvlText w:val="o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543C">
      <w:start w:val="1"/>
      <w:numFmt w:val="bullet"/>
      <w:lvlText w:val="▪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25F92">
      <w:start w:val="1"/>
      <w:numFmt w:val="bullet"/>
      <w:lvlText w:val="•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83EA">
      <w:start w:val="1"/>
      <w:numFmt w:val="bullet"/>
      <w:lvlText w:val="o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4AC48">
      <w:start w:val="1"/>
      <w:numFmt w:val="bullet"/>
      <w:lvlText w:val="▪"/>
      <w:lvlJc w:val="left"/>
      <w:pPr>
        <w:ind w:left="6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67CCE"/>
    <w:multiLevelType w:val="hybridMultilevel"/>
    <w:tmpl w:val="95149534"/>
    <w:lvl w:ilvl="0" w:tplc="A1FE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53AB"/>
    <w:multiLevelType w:val="hybridMultilevel"/>
    <w:tmpl w:val="C0089184"/>
    <w:lvl w:ilvl="0" w:tplc="30BAA126">
      <w:start w:val="1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56D97F0E"/>
    <w:multiLevelType w:val="hybridMultilevel"/>
    <w:tmpl w:val="5734E288"/>
    <w:lvl w:ilvl="0" w:tplc="335A5CA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C7865DF"/>
    <w:multiLevelType w:val="hybridMultilevel"/>
    <w:tmpl w:val="EEEC66BE"/>
    <w:lvl w:ilvl="0" w:tplc="F7BC878A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8795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2051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4B57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2E8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4923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6757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F4A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9E0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AF"/>
    <w:rsid w:val="000A2120"/>
    <w:rsid w:val="001118CB"/>
    <w:rsid w:val="001C20AF"/>
    <w:rsid w:val="002171D1"/>
    <w:rsid w:val="002B2C28"/>
    <w:rsid w:val="004700C3"/>
    <w:rsid w:val="004F4860"/>
    <w:rsid w:val="005F497D"/>
    <w:rsid w:val="005F49F3"/>
    <w:rsid w:val="00707B74"/>
    <w:rsid w:val="00790C26"/>
    <w:rsid w:val="00893EA7"/>
    <w:rsid w:val="009C14AF"/>
    <w:rsid w:val="00AE772E"/>
    <w:rsid w:val="00B0641A"/>
    <w:rsid w:val="00B3564C"/>
    <w:rsid w:val="00C078C8"/>
    <w:rsid w:val="00D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4D7C"/>
  <w15:chartTrackingRefBased/>
  <w15:docId w15:val="{49444E6B-4EED-48B4-83BE-3DC09E6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14A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14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20AF"/>
    <w:rPr>
      <w:color w:val="0563C1" w:themeColor="hyperlink"/>
      <w:u w:val="single"/>
    </w:rPr>
  </w:style>
  <w:style w:type="paragraph" w:customStyle="1" w:styleId="Default">
    <w:name w:val="Default"/>
    <w:rsid w:val="001C2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starcevica-lepogla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dc:description/>
  <cp:lastModifiedBy>Nevenka Šmuc</cp:lastModifiedBy>
  <cp:revision>10</cp:revision>
  <dcterms:created xsi:type="dcterms:W3CDTF">2025-08-06T08:53:00Z</dcterms:created>
  <dcterms:modified xsi:type="dcterms:W3CDTF">2025-08-06T09:57:00Z</dcterms:modified>
</cp:coreProperties>
</file>