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7278D5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Ante Starčevića 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pavlina 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E27EE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7278D5" w:rsidP="009465CD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Prvoga</w:t>
            </w:r>
            <w:r w:rsidR="009465CD">
              <w:rPr>
                <w:sz w:val="20"/>
                <w:szCs w:val="20"/>
              </w:rPr>
              <w:t xml:space="preserve"> (1.a i 1.b)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7278D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7278D5" w:rsidP="005645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7278D5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7278D5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gridSpan w:val="4"/>
          </w:tcPr>
          <w:p w:rsidR="001D658F" w:rsidRDefault="001D658F" w:rsidP="00CB1B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048">
              <w:rPr>
                <w:sz w:val="20"/>
                <w:szCs w:val="20"/>
              </w:rPr>
              <w:t>S mogućnošću odstupanja za dva učenika</w:t>
            </w:r>
            <w:bookmarkStart w:id="0" w:name="_GoBack"/>
            <w:bookmarkEnd w:id="0"/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3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7278D5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7278D5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Lepoglava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7278D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FA24BA">
              <w:rPr>
                <w:sz w:val="20"/>
                <w:szCs w:val="20"/>
              </w:rPr>
              <w:t xml:space="preserve"> : 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  <w:r w:rsidR="00E27EE5">
              <w:rPr>
                <w:sz w:val="20"/>
                <w:szCs w:val="20"/>
              </w:rPr>
              <w:t xml:space="preserve">        </w:t>
            </w:r>
            <w:r w:rsidR="007278D5">
              <w:rPr>
                <w:sz w:val="20"/>
                <w:szCs w:val="20"/>
              </w:rPr>
              <w:t>Muzej kukaca</w:t>
            </w:r>
            <w:r w:rsidR="00E27EE5">
              <w:rPr>
                <w:sz w:val="20"/>
                <w:szCs w:val="20"/>
              </w:rPr>
              <w:t xml:space="preserve">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</w:t>
            </w:r>
            <w:r w:rsidR="0012085D">
              <w:rPr>
                <w:sz w:val="20"/>
                <w:szCs w:val="20"/>
              </w:rPr>
              <w:t xml:space="preserve">             </w:t>
            </w:r>
            <w:r w:rsidR="00D3645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7278D5">
              <w:rPr>
                <w:sz w:val="20"/>
                <w:szCs w:val="20"/>
              </w:rPr>
              <w:t>Varaždina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27E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849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FA24BA">
              <w:rPr>
                <w:sz w:val="20"/>
                <w:szCs w:val="20"/>
              </w:rPr>
              <w:t xml:space="preserve">    </w:t>
            </w:r>
            <w:r w:rsidR="0012085D">
              <w:rPr>
                <w:sz w:val="20"/>
                <w:szCs w:val="20"/>
              </w:rPr>
              <w:t xml:space="preserve">                       </w:t>
            </w:r>
            <w:r w:rsidR="00CB1B3F">
              <w:rPr>
                <w:sz w:val="20"/>
                <w:szCs w:val="20"/>
              </w:rPr>
              <w:t xml:space="preserve">         </w:t>
            </w:r>
            <w:r w:rsidR="0012085D">
              <w:rPr>
                <w:sz w:val="20"/>
                <w:szCs w:val="20"/>
              </w:rPr>
              <w:t xml:space="preserve">   </w:t>
            </w:r>
            <w:r w:rsidR="00FA24BA">
              <w:rPr>
                <w:sz w:val="20"/>
                <w:szCs w:val="20"/>
              </w:rPr>
              <w:t xml:space="preserve">  </w:t>
            </w:r>
            <w:r w:rsidR="007278D5">
              <w:rPr>
                <w:sz w:val="20"/>
                <w:szCs w:val="20"/>
              </w:rPr>
              <w:t xml:space="preserve">    Razgled zračne luke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1517A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B4245" w:rsidP="001B42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B4245" w:rsidRDefault="007278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18.3.2015. do 12 sati</w:t>
            </w:r>
          </w:p>
        </w:tc>
      </w:tr>
    </w:tbl>
    <w:p w:rsidR="00885E7F" w:rsidRDefault="00885E7F"/>
    <w:p w:rsidR="001D658F" w:rsidRDefault="001D658F" w:rsidP="00F55A36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vezanima uz turističku djelatnost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 te ukupnu cijenu tražene ponude uključujući licenciranog turističkog pratitelja za svaku grupu od 15 do 75 putnika.</w:t>
      </w:r>
    </w:p>
    <w:p w:rsidR="00F55A36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F55A36" w:rsidRDefault="00F55A36" w:rsidP="00F55A36">
      <w:pPr>
        <w:pStyle w:val="Default"/>
        <w:rPr>
          <w:sz w:val="20"/>
          <w:szCs w:val="20"/>
        </w:rPr>
      </w:pPr>
    </w:p>
    <w:p w:rsidR="00F55A36" w:rsidRPr="001D658F" w:rsidRDefault="00F55A36" w:rsidP="00F55A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Ponude dostaviti u zatvorenoj omotnici s naznakom „Javni poziv – ne otvaraj“ s brojem ponude.</w:t>
      </w:r>
    </w:p>
    <w:sectPr w:rsidR="00F55A36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12085D"/>
    <w:rsid w:val="0018495F"/>
    <w:rsid w:val="001B4245"/>
    <w:rsid w:val="001D658F"/>
    <w:rsid w:val="0021517A"/>
    <w:rsid w:val="00254CD4"/>
    <w:rsid w:val="00255512"/>
    <w:rsid w:val="002D597E"/>
    <w:rsid w:val="0033601B"/>
    <w:rsid w:val="00432E7E"/>
    <w:rsid w:val="00564527"/>
    <w:rsid w:val="006C7B20"/>
    <w:rsid w:val="006D1CD0"/>
    <w:rsid w:val="006D30BD"/>
    <w:rsid w:val="007278D5"/>
    <w:rsid w:val="00774922"/>
    <w:rsid w:val="00811A18"/>
    <w:rsid w:val="00833B44"/>
    <w:rsid w:val="00874B03"/>
    <w:rsid w:val="00885E7F"/>
    <w:rsid w:val="008E04E3"/>
    <w:rsid w:val="009465CD"/>
    <w:rsid w:val="00AA0CF9"/>
    <w:rsid w:val="00AB125A"/>
    <w:rsid w:val="00B769F1"/>
    <w:rsid w:val="00BB5829"/>
    <w:rsid w:val="00C51B75"/>
    <w:rsid w:val="00C61564"/>
    <w:rsid w:val="00CB1B3F"/>
    <w:rsid w:val="00CC7B84"/>
    <w:rsid w:val="00CF1AEB"/>
    <w:rsid w:val="00D3645F"/>
    <w:rsid w:val="00D546BE"/>
    <w:rsid w:val="00D62048"/>
    <w:rsid w:val="00D72F0E"/>
    <w:rsid w:val="00D8627E"/>
    <w:rsid w:val="00DA4B83"/>
    <w:rsid w:val="00E27EE5"/>
    <w:rsid w:val="00E72DDB"/>
    <w:rsid w:val="00F519E3"/>
    <w:rsid w:val="00F55A36"/>
    <w:rsid w:val="00FA0C9E"/>
    <w:rsid w:val="00FA24B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A598D-9FF5-46EE-A99F-E1A3344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2151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1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Nevenka</cp:lastModifiedBy>
  <cp:revision>17</cp:revision>
  <cp:lastPrinted>2015-03-09T10:58:00Z</cp:lastPrinted>
  <dcterms:created xsi:type="dcterms:W3CDTF">2014-09-19T06:56:00Z</dcterms:created>
  <dcterms:modified xsi:type="dcterms:W3CDTF">2015-03-09T11:35:00Z</dcterms:modified>
</cp:coreProperties>
</file>